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ZÁVĚREČN</w:t>
      </w:r>
      <w:r w:rsidR="002E7E6F">
        <w:rPr>
          <w:rFonts w:ascii="Times New Roman" w:hAnsi="Times New Roman"/>
          <w:u w:val="single"/>
        </w:rPr>
        <w:t xml:space="preserve">Ý ÚČET </w:t>
      </w:r>
      <w:bookmarkStart w:id="0" w:name="_GoBack"/>
      <w:bookmarkEnd w:id="0"/>
      <w:r>
        <w:rPr>
          <w:rFonts w:ascii="Times New Roman" w:hAnsi="Times New Roman"/>
          <w:u w:val="single"/>
        </w:rPr>
        <w:t>OBCE VRBIČANY ZA ROK 201</w:t>
      </w:r>
      <w:r w:rsidR="007667AA">
        <w:rPr>
          <w:rFonts w:ascii="Times New Roman" w:hAnsi="Times New Roman"/>
          <w:u w:val="single"/>
        </w:rPr>
        <w:t>8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obce Vrbičany na rok 201</w:t>
      </w:r>
      <w:r w:rsidR="007667A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Vrbičany dne 2</w:t>
      </w:r>
      <w:r w:rsidR="00370D68">
        <w:rPr>
          <w:rFonts w:ascii="Times New Roman" w:hAnsi="Times New Roman"/>
        </w:rPr>
        <w:t>5</w:t>
      </w:r>
      <w:r>
        <w:rPr>
          <w:rFonts w:ascii="Times New Roman" w:hAnsi="Times New Roman"/>
        </w:rPr>
        <w:t>.1.201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to jako </w:t>
      </w:r>
      <w:r w:rsidR="00163237">
        <w:rPr>
          <w:rFonts w:ascii="Times New Roman" w:hAnsi="Times New Roman"/>
        </w:rPr>
        <w:t>ne</w:t>
      </w:r>
      <w:r>
        <w:rPr>
          <w:rFonts w:ascii="Times New Roman" w:hAnsi="Times New Roman"/>
        </w:rPr>
        <w:t>vyrovnaný s</w:t>
      </w:r>
      <w:r w:rsidR="00163237">
        <w:rPr>
          <w:rFonts w:ascii="Times New Roman" w:hAnsi="Times New Roman"/>
        </w:rPr>
        <w:t> </w:t>
      </w:r>
      <w:r>
        <w:rPr>
          <w:rFonts w:ascii="Times New Roman" w:hAnsi="Times New Roman"/>
        </w:rPr>
        <w:t>příjmy</w:t>
      </w:r>
      <w:r w:rsidR="00163237">
        <w:rPr>
          <w:rFonts w:ascii="Times New Roman" w:hAnsi="Times New Roman"/>
        </w:rPr>
        <w:t xml:space="preserve"> ve výši 4.803.100,-Kč</w:t>
      </w:r>
      <w:r>
        <w:rPr>
          <w:rFonts w:ascii="Times New Roman" w:hAnsi="Times New Roman"/>
        </w:rPr>
        <w:t xml:space="preserve"> a výdaji ve výši </w:t>
      </w:r>
      <w:proofErr w:type="gramStart"/>
      <w:r w:rsidR="00163237">
        <w:rPr>
          <w:rFonts w:ascii="Times New Roman" w:hAnsi="Times New Roman"/>
        </w:rPr>
        <w:t>13.058.500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upravován rozpočtovými opatřeními č. </w:t>
      </w:r>
      <w:proofErr w:type="gramStart"/>
      <w:r>
        <w:rPr>
          <w:rFonts w:ascii="Times New Roman" w:hAnsi="Times New Roman"/>
        </w:rPr>
        <w:t xml:space="preserve">1 – </w:t>
      </w:r>
      <w:r w:rsidR="00F80365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navýšeny o </w:t>
      </w:r>
      <w:r w:rsidR="00163237">
        <w:rPr>
          <w:rFonts w:ascii="Times New Roman" w:hAnsi="Times New Roman"/>
        </w:rPr>
        <w:t>801.039,-</w:t>
      </w:r>
      <w:r>
        <w:rPr>
          <w:rFonts w:ascii="Times New Roman" w:hAnsi="Times New Roman"/>
        </w:rPr>
        <w:t xml:space="preserve">Kč a výdaje navýšeny o </w:t>
      </w:r>
      <w:r w:rsidR="00163237">
        <w:rPr>
          <w:rFonts w:ascii="Times New Roman" w:hAnsi="Times New Roman"/>
        </w:rPr>
        <w:t>1.983.970,-</w:t>
      </w:r>
      <w:r>
        <w:rPr>
          <w:rFonts w:ascii="Times New Roman" w:hAnsi="Times New Roman"/>
        </w:rPr>
        <w:t xml:space="preserve">Kč, financování ztráty ve výši </w:t>
      </w:r>
      <w:proofErr w:type="gramStart"/>
      <w:r w:rsidR="00163237">
        <w:rPr>
          <w:rFonts w:ascii="Times New Roman" w:hAnsi="Times New Roman"/>
        </w:rPr>
        <w:t>1.182.931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vykazuje pasivní výsledek hospodaření – převahu výdajů nad příjmy ve výši </w:t>
      </w:r>
      <w:r w:rsidR="00163237">
        <w:rPr>
          <w:rFonts w:ascii="Times New Roman" w:hAnsi="Times New Roman"/>
        </w:rPr>
        <w:t>8.794.259,97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činily celkové příjmy obce Vrbičany </w:t>
      </w:r>
      <w:r w:rsidR="002324A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163237">
        <w:rPr>
          <w:rFonts w:ascii="Times New Roman" w:hAnsi="Times New Roman"/>
        </w:rPr>
        <w:t>477.799,44</w:t>
      </w:r>
      <w:r>
        <w:rPr>
          <w:rFonts w:ascii="Times New Roman" w:hAnsi="Times New Roman"/>
        </w:rPr>
        <w:t xml:space="preserve"> Kč, celkové výdaje pak </w:t>
      </w:r>
      <w:r w:rsidR="00163237">
        <w:rPr>
          <w:rFonts w:ascii="Times New Roman" w:hAnsi="Times New Roman"/>
        </w:rPr>
        <w:t>14.272.059,41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163237">
        <w:rPr>
          <w:rFonts w:ascii="Times New Roman" w:hAnsi="Times New Roman"/>
        </w:rPr>
        <w:t>16.409.463,58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146435">
        <w:rPr>
          <w:rFonts w:ascii="Times New Roman" w:hAnsi="Times New Roman"/>
        </w:rPr>
        <w:t>1</w:t>
      </w:r>
      <w:r w:rsidR="00163237">
        <w:rPr>
          <w:rFonts w:ascii="Times New Roman" w:hAnsi="Times New Roman"/>
        </w:rPr>
        <w:t>5.833.557,70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ve Vrbičanech.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65788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65788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provedena inventarizace majetku, pohledávek a závazků obce Vrbičany.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65788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65788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735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63.735,40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788C">
              <w:rPr>
                <w:rFonts w:ascii="Times New Roman" w:hAnsi="Times New Roman"/>
                <w:sz w:val="20"/>
                <w:szCs w:val="20"/>
              </w:rPr>
              <w:t>9.876.388,76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30.126.443,76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3.038.351,06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164.923,54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65788C">
              <w:rPr>
                <w:rFonts w:ascii="Times New Roman" w:hAnsi="Times New Roman"/>
                <w:sz w:val="20"/>
                <w:szCs w:val="20"/>
              </w:rPr>
              <w:t>3.221,61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164.644,00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12.060.118,25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Dluhové cenné papíry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Termínované vklady dlouhodobé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.000.000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780.627,34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685.984,78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788C">
              <w:rPr>
                <w:rFonts w:ascii="Times New Roman" w:hAnsi="Times New Roman"/>
                <w:sz w:val="20"/>
                <w:szCs w:val="20"/>
              </w:rPr>
              <w:t>7.715,82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13.870,82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E343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28.696,89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E343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64.850,55</w:t>
            </w: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1E343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="001E343C">
        <w:rPr>
          <w:rFonts w:ascii="Times New Roman" w:hAnsi="Times New Roman"/>
        </w:rPr>
        <w:t>5</w:t>
      </w:r>
      <w:r>
        <w:rPr>
          <w:rFonts w:ascii="Times New Roman" w:hAnsi="Times New Roman"/>
        </w:rPr>
        <w:t>.000,-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Spolek Amálie Mánesové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Papoušci Vrbičany </w:t>
      </w:r>
    </w:p>
    <w:p w:rsidR="001A2387" w:rsidRDefault="001E343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CF2B21">
        <w:rPr>
          <w:rFonts w:ascii="Times New Roman" w:hAnsi="Times New Roman"/>
        </w:rPr>
        <w:t>.000,-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 w:rsidR="00192E23">
        <w:rPr>
          <w:rFonts w:ascii="Times New Roman" w:hAnsi="Times New Roman"/>
        </w:rPr>
        <w:t>Svaz chovatelů činčil</w:t>
      </w:r>
      <w:r w:rsidR="00CF2B21">
        <w:rPr>
          <w:rFonts w:ascii="Times New Roman" w:hAnsi="Times New Roman"/>
        </w:rPr>
        <w:t xml:space="preserve"> Vrbičany</w:t>
      </w:r>
    </w:p>
    <w:p w:rsidR="00192E23" w:rsidRDefault="001E343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10.000,-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Myslivci Vrbičany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1E343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1E343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10.725</w:t>
      </w:r>
      <w:r w:rsidR="00CF2B21">
        <w:rPr>
          <w:rFonts w:ascii="Times New Roman" w:hAnsi="Times New Roman"/>
        </w:rPr>
        <w:t>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>Svazek obcí INTEGRO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</w:t>
      </w:r>
      <w:r w:rsidR="001E343C">
        <w:rPr>
          <w:rFonts w:ascii="Times New Roman" w:hAnsi="Times New Roman"/>
        </w:rPr>
        <w:t>0</w:t>
      </w:r>
      <w:r w:rsidR="00192E23">
        <w:rPr>
          <w:rFonts w:ascii="Times New Roman" w:hAnsi="Times New Roman"/>
        </w:rPr>
        <w:t>60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obcí pro nakládání s odpady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2.7</w:t>
      </w:r>
      <w:r w:rsidR="001E343C">
        <w:rPr>
          <w:rFonts w:ascii="Times New Roman" w:hAnsi="Times New Roman"/>
        </w:rPr>
        <w:t xml:space="preserve">68,80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0333E3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900"/>
        <w:gridCol w:w="1593"/>
        <w:gridCol w:w="2389"/>
        <w:gridCol w:w="1377"/>
        <w:gridCol w:w="1377"/>
        <w:gridCol w:w="1377"/>
      </w:tblGrid>
      <w:tr w:rsidR="001A2387" w:rsidTr="0019194C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E13B92">
              <w:rPr>
                <w:rFonts w:ascii="Times New Roman" w:hAnsi="Times New Roman"/>
                <w:sz w:val="20"/>
                <w:szCs w:val="20"/>
              </w:rPr>
              <w:t>0</w:t>
            </w:r>
            <w:r w:rsidR="0045664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Dotace na volb</w:t>
            </w:r>
            <w:r w:rsidR="00456648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 w:rsidR="00456648">
              <w:rPr>
                <w:rFonts w:ascii="Times New Roman" w:hAnsi="Times New Roman"/>
                <w:sz w:val="20"/>
                <w:szCs w:val="20"/>
              </w:rPr>
              <w:t>prez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194C">
              <w:rPr>
                <w:rFonts w:ascii="Times New Roman" w:hAnsi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7.475,50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19194C">
              <w:rPr>
                <w:rFonts w:ascii="Times New Roman" w:hAnsi="Times New Roman"/>
                <w:sz w:val="20"/>
                <w:szCs w:val="20"/>
              </w:rPr>
              <w:t>024,50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Dotace na volby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45.000,-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28.300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16.700,-</w:t>
            </w:r>
            <w:proofErr w:type="gramEnd"/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Výkon státní správy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64.100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64.1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 w:rsidTr="0019194C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MPSV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Aktiv. politika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285.000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285.000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 w:rsidTr="0019194C">
        <w:trPr>
          <w:trHeight w:val="39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422.600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394.875,50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27.724,50</w:t>
            </w:r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Investiční transfery</w:t>
      </w:r>
      <w:r>
        <w:rPr>
          <w:rFonts w:ascii="Times New Roman" w:hAnsi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93"/>
        <w:gridCol w:w="1518"/>
        <w:gridCol w:w="2401"/>
        <w:gridCol w:w="1397"/>
        <w:gridCol w:w="1397"/>
        <w:gridCol w:w="1397"/>
      </w:tblGrid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18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401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Zpráva o výsledku přezkoumání hospodaření obce Vrbičany za rok 201</w:t>
      </w:r>
      <w:r w:rsidR="00305315">
        <w:rPr>
          <w:rFonts w:ascii="Times New Roman" w:hAnsi="Times New Roman"/>
          <w:b/>
          <w:bCs/>
        </w:rPr>
        <w:t>8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Přezkoumání hospodaření provedli pracovníci Krajského úřadu Ústeckého kraje. Přezkoumání bylo provedeno v souladu se zákonem č. 420/2004 Sb., o přezkoumávání hospodaření územních samosprávných celků a dobrovolných svazků obcí v termínu 1</w:t>
      </w:r>
      <w:r w:rsidR="00305315">
        <w:rPr>
          <w:rFonts w:ascii="Times New Roman" w:hAnsi="Times New Roman"/>
        </w:rPr>
        <w:t>2</w:t>
      </w:r>
      <w:r>
        <w:rPr>
          <w:rFonts w:ascii="Times New Roman" w:hAnsi="Times New Roman"/>
        </w:rPr>
        <w:t>.11.201</w:t>
      </w:r>
      <w:r w:rsidR="003053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(dílčí přezkoumání) a 2</w:t>
      </w:r>
      <w:r w:rsidR="0030531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0531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30531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>
        <w:rPr>
          <w:rFonts w:ascii="Times New Roman" w:hAnsi="Times New Roman"/>
          <w:b/>
          <w:bCs/>
        </w:rPr>
        <w:t>Nebyly zjištěny chyby a nedostatky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Plné znění zprávy o provedeném přezkoumání hospodaření obce Vrbičany za rok 201</w:t>
      </w:r>
      <w:r w:rsidR="003053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3053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Vrbičany).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Vrbičanech dne 201</w:t>
      </w:r>
      <w:r w:rsidR="00305315">
        <w:rPr>
          <w:rFonts w:ascii="Times New Roman" w:hAnsi="Times New Roman"/>
        </w:rPr>
        <w:t>9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Jiří Šmíd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87"/>
    <w:rsid w:val="000333E3"/>
    <w:rsid w:val="00146435"/>
    <w:rsid w:val="00163237"/>
    <w:rsid w:val="0019194C"/>
    <w:rsid w:val="00192E23"/>
    <w:rsid w:val="001A2387"/>
    <w:rsid w:val="001E343C"/>
    <w:rsid w:val="002324A8"/>
    <w:rsid w:val="00271CB1"/>
    <w:rsid w:val="002E7E6F"/>
    <w:rsid w:val="00305315"/>
    <w:rsid w:val="00370D68"/>
    <w:rsid w:val="004542C8"/>
    <w:rsid w:val="00456648"/>
    <w:rsid w:val="0058426B"/>
    <w:rsid w:val="00636B89"/>
    <w:rsid w:val="0065788C"/>
    <w:rsid w:val="006737B6"/>
    <w:rsid w:val="006B198C"/>
    <w:rsid w:val="007667AA"/>
    <w:rsid w:val="007A1CF3"/>
    <w:rsid w:val="00B95BF1"/>
    <w:rsid w:val="00CF2B21"/>
    <w:rsid w:val="00E13B92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1191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Mareš</cp:lastModifiedBy>
  <cp:revision>9</cp:revision>
  <dcterms:created xsi:type="dcterms:W3CDTF">2018-03-18T16:03:00Z</dcterms:created>
  <dcterms:modified xsi:type="dcterms:W3CDTF">2019-03-02T10:16:00Z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